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5FF331D2"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07C32770" w:rsidR="00A84040" w:rsidRPr="00A84040" w:rsidRDefault="00726696" w:rsidP="00A84040">
      <w:pPr>
        <w:pStyle w:val="05-ArticleText"/>
      </w:pPr>
      <w:r w:rsidRPr="00726696">
        <w:rPr>
          <w:b/>
          <w:bCs/>
        </w:rPr>
        <w:t>MAJO</w:t>
      </w:r>
      <w:r w:rsidR="00A84040" w:rsidRPr="00A84040">
        <w:rPr>
          <w:b/>
          <w:bCs/>
        </w:rPr>
        <w:t xml:space="preserve"> </w:t>
      </w:r>
      <w:r w:rsidR="00A84040"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Volume and issue numbers are not italicized; the format is Year;Volume[Issue]:Pages.</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Chen L. Understanding carbon capture technology [Internet]. GreenFutures;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Meridian Analytics. ClimateTrack.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Nakamura H. Deep learning approaches to seismic forecasting. EarthArXiv.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Alvarez M. New policy targets urban flooding risk. Coastal Tribune. 2024 Jan 15;Sect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doi:10.xxxx/xxxxx.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868FD" w14:textId="77777777" w:rsidR="002C66EE" w:rsidRDefault="002C66EE">
      <w:pPr>
        <w:spacing w:after="0" w:line="240" w:lineRule="auto"/>
      </w:pPr>
      <w:r>
        <w:separator/>
      </w:r>
    </w:p>
  </w:endnote>
  <w:endnote w:type="continuationSeparator" w:id="0">
    <w:p w14:paraId="1C3C293C" w14:textId="77777777" w:rsidR="002C66EE" w:rsidRDefault="002C6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EF77C" w14:textId="77777777" w:rsidR="002C66EE" w:rsidRDefault="002C66EE">
      <w:pPr>
        <w:spacing w:after="0" w:line="240" w:lineRule="auto"/>
      </w:pPr>
      <w:r>
        <w:separator/>
      </w:r>
    </w:p>
  </w:footnote>
  <w:footnote w:type="continuationSeparator" w:id="0">
    <w:p w14:paraId="00DB2D5D" w14:textId="77777777" w:rsidR="002C66EE" w:rsidRDefault="002C66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27E00DFE" w:rsidR="001B0D1A" w:rsidRPr="003D781F" w:rsidRDefault="00726696" w:rsidP="00726696">
          <w:pPr>
            <w:widowControl w:val="0"/>
            <w:spacing w:after="0" w:line="240" w:lineRule="auto"/>
            <w:ind w:left="-113"/>
            <w:rPr>
              <w:rFonts w:eastAsia="Times New Roman"/>
              <w:b/>
              <w:bCs/>
              <w:i/>
              <w:iCs/>
              <w:sz w:val="18"/>
              <w:szCs w:val="18"/>
            </w:rPr>
          </w:pPr>
          <w:r w:rsidRPr="00726696">
            <w:rPr>
              <w:rFonts w:eastAsia="Times New Roman"/>
              <w:b/>
              <w:bCs/>
              <w:i/>
              <w:iCs/>
              <w:sz w:val="18"/>
              <w:szCs w:val="18"/>
            </w:rPr>
            <w:t>Majestic American Journal of Oncology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05934E3F" w14:textId="77777777" w:rsidR="00726696" w:rsidRPr="00726696" w:rsidRDefault="00726696" w:rsidP="00726696">
          <w:pPr>
            <w:widowControl w:val="0"/>
            <w:spacing w:before="40" w:after="0" w:line="240" w:lineRule="auto"/>
            <w:rPr>
              <w:rFonts w:eastAsia="Times New Roman"/>
              <w:b/>
              <w:bCs/>
              <w:color w:val="008180"/>
            </w:rPr>
          </w:pPr>
          <w:r w:rsidRPr="00726696">
            <w:rPr>
              <w:rFonts w:eastAsia="Times New Roman"/>
              <w:b/>
              <w:bCs/>
              <w:color w:val="008180"/>
            </w:rPr>
            <w:t>Majestic American Journal of Oncology</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64537"/>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1F373B"/>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C66EE"/>
    <w:rsid w:val="002E3906"/>
    <w:rsid w:val="002F08E9"/>
    <w:rsid w:val="00337893"/>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0E27"/>
    <w:rsid w:val="00544557"/>
    <w:rsid w:val="00547339"/>
    <w:rsid w:val="00555D79"/>
    <w:rsid w:val="005700E1"/>
    <w:rsid w:val="00590AE4"/>
    <w:rsid w:val="005B4841"/>
    <w:rsid w:val="005C1DD5"/>
    <w:rsid w:val="005D2C78"/>
    <w:rsid w:val="005F119F"/>
    <w:rsid w:val="005F1735"/>
    <w:rsid w:val="00602A82"/>
    <w:rsid w:val="00623CD8"/>
    <w:rsid w:val="0064751C"/>
    <w:rsid w:val="00653E9F"/>
    <w:rsid w:val="006921AC"/>
    <w:rsid w:val="0069549D"/>
    <w:rsid w:val="006A3362"/>
    <w:rsid w:val="006A3D19"/>
    <w:rsid w:val="006D1681"/>
    <w:rsid w:val="006D4B16"/>
    <w:rsid w:val="006E0EEE"/>
    <w:rsid w:val="00701592"/>
    <w:rsid w:val="0071553C"/>
    <w:rsid w:val="00726696"/>
    <w:rsid w:val="00730CE7"/>
    <w:rsid w:val="00746420"/>
    <w:rsid w:val="007545C8"/>
    <w:rsid w:val="00784CCD"/>
    <w:rsid w:val="00792AC7"/>
    <w:rsid w:val="007A0E95"/>
    <w:rsid w:val="007B00C5"/>
    <w:rsid w:val="007B69EB"/>
    <w:rsid w:val="007D206B"/>
    <w:rsid w:val="007D35C8"/>
    <w:rsid w:val="00834F20"/>
    <w:rsid w:val="00841E10"/>
    <w:rsid w:val="008518F1"/>
    <w:rsid w:val="00853A86"/>
    <w:rsid w:val="00862CB2"/>
    <w:rsid w:val="009110C0"/>
    <w:rsid w:val="00914E68"/>
    <w:rsid w:val="0091741D"/>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86865"/>
    <w:rsid w:val="00B94054"/>
    <w:rsid w:val="00B96F67"/>
    <w:rsid w:val="00B9701E"/>
    <w:rsid w:val="00BA0E34"/>
    <w:rsid w:val="00BE17B3"/>
    <w:rsid w:val="00BE1A30"/>
    <w:rsid w:val="00C03C30"/>
    <w:rsid w:val="00C07B92"/>
    <w:rsid w:val="00C125E4"/>
    <w:rsid w:val="00C24B5D"/>
    <w:rsid w:val="00C31239"/>
    <w:rsid w:val="00C337E3"/>
    <w:rsid w:val="00C52E98"/>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17F12"/>
    <w:rsid w:val="00E63019"/>
    <w:rsid w:val="00E86264"/>
    <w:rsid w:val="00E90003"/>
    <w:rsid w:val="00E92F66"/>
    <w:rsid w:val="00E94646"/>
    <w:rsid w:val="00EC0369"/>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ajo/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2180</Words>
  <Characters>12426</Characters>
  <Application>Microsoft Office Word</Application>
  <DocSecurity>0</DocSecurity>
  <Lines>103</Lines>
  <Paragraphs>29</Paragraphs>
  <ScaleCrop>false</ScaleCrop>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